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АННОТАЦИЯ</w:t>
      </w:r>
    </w:p>
    <w:p w:rsidR="00411843" w:rsidRPr="00411843" w:rsidRDefault="00411843" w:rsidP="00411843">
      <w:pPr>
        <w:pStyle w:val="Default"/>
        <w:spacing w:line="304" w:lineRule="auto"/>
        <w:jc w:val="center"/>
      </w:pPr>
      <w:r w:rsidRPr="00411843">
        <w:rPr>
          <w:b/>
          <w:bCs/>
        </w:rPr>
        <w:t>ДИСЦИПЛИНЫ «</w:t>
      </w:r>
      <w:r w:rsidR="00850283">
        <w:rPr>
          <w:b/>
          <w:bCs/>
        </w:rPr>
        <w:t>Психология управления электронной коммерцией</w:t>
      </w:r>
      <w:r w:rsidRPr="00411843">
        <w:rPr>
          <w:b/>
          <w:bCs/>
        </w:rPr>
        <w:t>»</w:t>
      </w:r>
    </w:p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НАПРАВЛЕНИЕ ПОДГОТОВКИ 38.03.05 БИЗНЕС-ИНФОРМАТИКА</w:t>
      </w:r>
    </w:p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Профиль: ИТ-менеджмент в бизнесе</w:t>
      </w:r>
    </w:p>
    <w:p w:rsidR="00411843" w:rsidRPr="00411843" w:rsidRDefault="00850283" w:rsidP="00411843">
      <w:pPr>
        <w:pStyle w:val="Default"/>
        <w:spacing w:line="304" w:lineRule="auto"/>
        <w:jc w:val="center"/>
      </w:pPr>
      <w:r>
        <w:rPr>
          <w:b/>
          <w:bCs/>
        </w:rPr>
        <w:t>зао</w:t>
      </w:r>
      <w:r w:rsidR="00411843" w:rsidRPr="00411843">
        <w:rPr>
          <w:b/>
          <w:bCs/>
        </w:rPr>
        <w:t>чная форма обучения</w:t>
      </w:r>
    </w:p>
    <w:p w:rsidR="00411843" w:rsidRPr="00411843" w:rsidRDefault="00411843" w:rsidP="00411843">
      <w:pPr>
        <w:autoSpaceDE w:val="0"/>
        <w:autoSpaceDN w:val="0"/>
        <w:adjustRightInd w:val="0"/>
        <w:spacing w:after="0" w:line="3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83" w:rsidRPr="00850283" w:rsidRDefault="00850283" w:rsidP="008502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2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0283">
        <w:rPr>
          <w:rFonts w:ascii="Times New Roman" w:hAnsi="Times New Roman" w:cs="Times New Roman"/>
          <w:b/>
          <w:bCs/>
          <w:sz w:val="24"/>
          <w:szCs w:val="24"/>
        </w:rPr>
        <w:t xml:space="preserve">Целью освоения дисциплины </w:t>
      </w:r>
      <w:r w:rsidRPr="00850283">
        <w:rPr>
          <w:rFonts w:ascii="Times New Roman" w:hAnsi="Times New Roman" w:cs="Times New Roman"/>
          <w:sz w:val="24"/>
          <w:szCs w:val="24"/>
        </w:rPr>
        <w:t>является подготовка обучающихся к организационно-управленческой деятельности по направлению подготовки 38.03.05 Бизнес-информатика по</w:t>
      </w:r>
      <w:bookmarkStart w:id="0" w:name="_GoBack"/>
      <w:bookmarkEnd w:id="0"/>
      <w:r w:rsidRPr="00850283">
        <w:rPr>
          <w:rFonts w:ascii="Times New Roman" w:hAnsi="Times New Roman" w:cs="Times New Roman"/>
          <w:sz w:val="24"/>
          <w:szCs w:val="24"/>
        </w:rPr>
        <w:t xml:space="preserve">средством обеспечения этапов формирования компетенций, предусмотренных ФГОС ВО, в части представленных ниже знаний, умений и навыков. </w:t>
      </w:r>
      <w:proofErr w:type="gramEnd"/>
    </w:p>
    <w:p w:rsidR="00850283" w:rsidRPr="00850283" w:rsidRDefault="00850283" w:rsidP="0085028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283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дисциплины </w:t>
      </w:r>
      <w:r w:rsidRPr="00850283">
        <w:rPr>
          <w:rFonts w:ascii="Times New Roman" w:hAnsi="Times New Roman" w:cs="Times New Roman"/>
          <w:sz w:val="24"/>
          <w:szCs w:val="24"/>
        </w:rPr>
        <w:t>является изучение понятийного аппарата дисциплины, основных теоретических положений и методов, привитие навыков применения теоретических знаний для решения практических задач.</w:t>
      </w:r>
    </w:p>
    <w:p w:rsidR="00411843" w:rsidRPr="0085028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3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:rsidR="00850283" w:rsidRPr="00850283" w:rsidRDefault="00850283" w:rsidP="00850283">
      <w:pPr>
        <w:pStyle w:val="Style1"/>
        <w:widowControl/>
        <w:spacing w:line="240" w:lineRule="auto"/>
        <w:ind w:firstLine="720"/>
        <w:contextualSpacing/>
        <w:jc w:val="both"/>
        <w:rPr>
          <w:rStyle w:val="FontStyle78"/>
          <w:b w:val="0"/>
          <w:sz w:val="24"/>
          <w:szCs w:val="24"/>
        </w:rPr>
      </w:pPr>
      <w:r w:rsidRPr="00850283">
        <w:rPr>
          <w:rStyle w:val="FontStyle78"/>
          <w:b w:val="0"/>
          <w:sz w:val="24"/>
          <w:szCs w:val="24"/>
        </w:rPr>
        <w:t xml:space="preserve">Дисциплина «Психология управления электронной коммерцией» относится к дисциплинам по выбору, углубляющим освоение профиля для направления подготовки 38.03.05 «Бизнес-информатика», профиль «ИТ-менеджмент в бизнесе». </w:t>
      </w:r>
    </w:p>
    <w:p w:rsid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43" w:rsidRP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tbl>
      <w:tblPr>
        <w:tblW w:w="0" w:type="auto"/>
        <w:tblInd w:w="-527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</w:tblGrid>
      <w:tr w:rsidR="00850283" w:rsidRPr="00DE71F8" w:rsidTr="00850283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83" w:rsidRPr="00850283" w:rsidRDefault="00850283" w:rsidP="00C73F76">
            <w:pPr>
              <w:pStyle w:val="Default"/>
              <w:jc w:val="both"/>
            </w:pPr>
            <w:r w:rsidRPr="00850283">
              <w:t>Тема 1. Предмет и основные задачи психологии управления электронной коммерцией</w:t>
            </w:r>
          </w:p>
          <w:p w:rsidR="00850283" w:rsidRPr="00850283" w:rsidRDefault="00850283" w:rsidP="00C73F76">
            <w:pPr>
              <w:pStyle w:val="Style62"/>
              <w:widowControl/>
              <w:spacing w:line="240" w:lineRule="auto"/>
              <w:contextualSpacing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850283" w:rsidRPr="00DE71F8" w:rsidTr="00850283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83" w:rsidRPr="00850283" w:rsidRDefault="00850283" w:rsidP="00C73F76">
            <w:pPr>
              <w:pStyle w:val="Default"/>
              <w:jc w:val="both"/>
            </w:pPr>
            <w:r w:rsidRPr="00850283">
              <w:rPr>
                <w:bCs/>
              </w:rPr>
              <w:t xml:space="preserve">Тема 2. Психология личности руководителя </w:t>
            </w:r>
          </w:p>
          <w:p w:rsidR="00850283" w:rsidRPr="00850283" w:rsidRDefault="00850283" w:rsidP="00C73F76">
            <w:pPr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850283" w:rsidRPr="00DE71F8" w:rsidTr="00850283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83" w:rsidRPr="00850283" w:rsidRDefault="00850283" w:rsidP="00C73F76">
            <w:pPr>
              <w:pStyle w:val="Default"/>
              <w:jc w:val="both"/>
            </w:pPr>
            <w:r w:rsidRPr="00850283">
              <w:t xml:space="preserve">Тема 3. Психология управленческой деятельности </w:t>
            </w:r>
          </w:p>
          <w:p w:rsidR="00850283" w:rsidRPr="00850283" w:rsidRDefault="00850283" w:rsidP="00C73F76">
            <w:pPr>
              <w:pStyle w:val="Style62"/>
              <w:widowControl/>
              <w:spacing w:line="240" w:lineRule="auto"/>
              <w:contextualSpacing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850283" w:rsidRPr="00DE71F8" w:rsidTr="00850283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83" w:rsidRPr="00850283" w:rsidRDefault="00850283" w:rsidP="00C73F76">
            <w:pPr>
              <w:pStyle w:val="Default"/>
              <w:jc w:val="both"/>
            </w:pPr>
            <w:r w:rsidRPr="00850283">
              <w:rPr>
                <w:bCs/>
              </w:rPr>
              <w:t xml:space="preserve">Тема 4. Психология принятия управленческих решений </w:t>
            </w:r>
          </w:p>
          <w:p w:rsidR="00850283" w:rsidRPr="00850283" w:rsidRDefault="00850283" w:rsidP="00C73F76">
            <w:pPr>
              <w:pStyle w:val="Style62"/>
              <w:widowControl/>
              <w:spacing w:line="240" w:lineRule="auto"/>
              <w:contextualSpacing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850283" w:rsidRPr="00DE71F8" w:rsidTr="00850283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0283" w:rsidRPr="00850283" w:rsidRDefault="00850283" w:rsidP="00C73F76">
            <w:pPr>
              <w:jc w:val="both"/>
              <w:rPr>
                <w:rStyle w:val="FontStyle74"/>
                <w:sz w:val="24"/>
                <w:szCs w:val="24"/>
              </w:rPr>
            </w:pPr>
            <w:r w:rsidRPr="00850283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gramStart"/>
            <w:r w:rsidRPr="00850283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850283"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электронной коммерции</w:t>
            </w:r>
          </w:p>
        </w:tc>
      </w:tr>
      <w:tr w:rsidR="00850283" w:rsidRPr="00DE71F8" w:rsidTr="00850283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83" w:rsidRPr="00850283" w:rsidRDefault="00850283" w:rsidP="00C73F76">
            <w:pPr>
              <w:jc w:val="both"/>
              <w:rPr>
                <w:rStyle w:val="FontStyle74"/>
                <w:sz w:val="24"/>
                <w:szCs w:val="24"/>
              </w:rPr>
            </w:pPr>
            <w:r w:rsidRPr="00850283">
              <w:rPr>
                <w:rFonts w:ascii="Times New Roman" w:hAnsi="Times New Roman" w:cs="Times New Roman"/>
                <w:sz w:val="24"/>
                <w:szCs w:val="24"/>
              </w:rPr>
              <w:t>Тема 6.  Позиционирование электронного предприятия на глобальном рынке.</w:t>
            </w:r>
          </w:p>
        </w:tc>
      </w:tr>
      <w:tr w:rsidR="00850283" w:rsidRPr="00DE71F8" w:rsidTr="00850283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83" w:rsidRPr="00850283" w:rsidRDefault="00850283" w:rsidP="00C73F76">
            <w:pPr>
              <w:pStyle w:val="Style62"/>
              <w:widowControl/>
              <w:spacing w:line="240" w:lineRule="auto"/>
              <w:contextualSpacing/>
              <w:jc w:val="both"/>
              <w:rPr>
                <w:rStyle w:val="FontStyle74"/>
                <w:sz w:val="24"/>
                <w:szCs w:val="24"/>
              </w:rPr>
            </w:pPr>
            <w:r w:rsidRPr="00850283">
              <w:t>Тема 7. Психология формирования потребительской аудитории и организация продаж в среде Интернет</w:t>
            </w:r>
          </w:p>
        </w:tc>
      </w:tr>
    </w:tbl>
    <w:p w:rsidR="0013699F" w:rsidRDefault="0013699F"/>
    <w:sectPr w:rsidR="0013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4"/>
    <w:rsid w:val="0013699F"/>
    <w:rsid w:val="0039575F"/>
    <w:rsid w:val="00411843"/>
    <w:rsid w:val="00787A24"/>
    <w:rsid w:val="0085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85028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850283"/>
    <w:rPr>
      <w:rFonts w:ascii="Times New Roman" w:hAnsi="Times New Roman" w:cs="Times New Roman"/>
      <w:sz w:val="22"/>
      <w:szCs w:val="22"/>
    </w:rPr>
  </w:style>
  <w:style w:type="paragraph" w:customStyle="1" w:styleId="Style62">
    <w:name w:val="Style62"/>
    <w:basedOn w:val="a"/>
    <w:rsid w:val="0085028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85028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850283"/>
    <w:rPr>
      <w:rFonts w:ascii="Times New Roman" w:hAnsi="Times New Roman" w:cs="Times New Roman"/>
      <w:sz w:val="22"/>
      <w:szCs w:val="22"/>
    </w:rPr>
  </w:style>
  <w:style w:type="paragraph" w:customStyle="1" w:styleId="Style62">
    <w:name w:val="Style62"/>
    <w:basedOn w:val="a"/>
    <w:rsid w:val="0085028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A1869-40EB-4C2A-A3C9-6BE5626A6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40284-30B6-4F4B-9C23-A4942291C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6A0A9-DE8D-42A4-BE33-4C21F6A97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Гаража</dc:creator>
  <cp:lastModifiedBy>Наталья А. Гаража</cp:lastModifiedBy>
  <cp:revision>3</cp:revision>
  <dcterms:created xsi:type="dcterms:W3CDTF">2020-09-28T10:42:00Z</dcterms:created>
  <dcterms:modified xsi:type="dcterms:W3CDTF">2021-04-28T12:41:00Z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